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E34" w:rsidRDefault="004D4E34" w:rsidP="004D4E34">
      <w:pPr>
        <w:jc w:val="center"/>
      </w:pPr>
      <w:r>
        <w:rPr>
          <w:noProof/>
        </w:rPr>
        <w:drawing>
          <wp:inline distT="0" distB="0" distL="0" distR="0">
            <wp:extent cx="513715" cy="606425"/>
            <wp:effectExtent l="19050" t="0" r="635" b="0"/>
            <wp:docPr id="8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D4E34" w:rsidTr="00520AEA">
        <w:trPr>
          <w:trHeight w:hRule="exact" w:val="1717"/>
        </w:trPr>
        <w:tc>
          <w:tcPr>
            <w:tcW w:w="9889" w:type="dxa"/>
            <w:gridSpan w:val="10"/>
          </w:tcPr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:rsidR="004D4E34" w:rsidRPr="009414C3" w:rsidRDefault="004D4E34" w:rsidP="00520AEA">
            <w:pPr>
              <w:jc w:val="center"/>
              <w:rPr>
                <w:b/>
                <w:sz w:val="16"/>
                <w:szCs w:val="16"/>
              </w:rPr>
            </w:pPr>
          </w:p>
          <w:p w:rsidR="004D4E34" w:rsidRDefault="004D4E34" w:rsidP="00520AEA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D4E34" w:rsidTr="00520AEA">
        <w:trPr>
          <w:trHeight w:val="4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4D4E34" w:rsidP="00520AEA">
            <w:r>
              <w:t>06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4D4E34" w:rsidP="00520AEA">
            <w:r>
              <w:t>февраля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D4E34" w:rsidRDefault="004D4E34" w:rsidP="00520AEA">
            <w:r>
              <w:t xml:space="preserve"> 23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4D4E34" w:rsidP="00520AEA">
            <w:pPr>
              <w:jc w:val="center"/>
            </w:pPr>
            <w:r>
              <w:t>232</w:t>
            </w:r>
          </w:p>
        </w:tc>
      </w:tr>
      <w:tr w:rsidR="004D4E34" w:rsidTr="00520AEA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4D4E34" w:rsidRDefault="004D4E34" w:rsidP="00520AEA">
            <w:r>
              <w:t>п. Карымкары</w:t>
            </w:r>
          </w:p>
        </w:tc>
      </w:tr>
    </w:tbl>
    <w:p w:rsidR="004D4E34" w:rsidRDefault="004D4E34" w:rsidP="004D4E34"/>
    <w:p w:rsidR="004D4E34" w:rsidRDefault="004D4E34" w:rsidP="004D4E34">
      <w:r>
        <w:t xml:space="preserve">О внесении изменений в Решение Совета депутатов </w:t>
      </w:r>
    </w:p>
    <w:p w:rsidR="004D4E34" w:rsidRDefault="004D4E34" w:rsidP="004D4E34">
      <w:r>
        <w:t>сельского поселения Карымкары от 18.02.2020 г.</w:t>
      </w:r>
    </w:p>
    <w:p w:rsidR="004D4E34" w:rsidRDefault="004D4E34" w:rsidP="004D4E34">
      <w:r>
        <w:t xml:space="preserve">№ 81 «Об утверждении Правил благоустройства </w:t>
      </w:r>
    </w:p>
    <w:p w:rsidR="004D4E34" w:rsidRDefault="004D4E34" w:rsidP="004D4E34">
      <w:r>
        <w:t>на территории сельского поселения Карымкары»</w:t>
      </w:r>
    </w:p>
    <w:p w:rsidR="004D4E34" w:rsidRPr="001779D2" w:rsidRDefault="004D4E34" w:rsidP="004D4E34"/>
    <w:p w:rsidR="004D4E34" w:rsidRPr="001779D2" w:rsidRDefault="004D4E34" w:rsidP="004D4E34">
      <w:pPr>
        <w:autoSpaceDE w:val="0"/>
        <w:autoSpaceDN w:val="0"/>
        <w:adjustRightInd w:val="0"/>
        <w:ind w:firstLine="709"/>
        <w:jc w:val="both"/>
      </w:pPr>
      <w:r w:rsidRPr="001779D2">
        <w:rPr>
          <w:color w:val="000000" w:themeColor="text1"/>
        </w:rPr>
        <w:t xml:space="preserve">В соответствии с Федеральным законом от 07.10.2022 №396-ФЗ «О внесении изменений в статьи </w:t>
      </w:r>
      <w:r w:rsidRPr="001779D2">
        <w:t>3 и 13 Федерального закона «Об ответственном обращении с животными и о внесении изменений в отдельные законодательные акты Российской Федерации», Совет депутатов сельского поселения Карымкары РЕШИЛ</w:t>
      </w:r>
      <w:proofErr w:type="gramStart"/>
      <w:r w:rsidRPr="001779D2">
        <w:t>: :</w:t>
      </w:r>
      <w:proofErr w:type="gramEnd"/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r w:rsidRPr="001779D2">
        <w:t>Внести изменения и дополнения в</w:t>
      </w:r>
      <w:r>
        <w:t xml:space="preserve"> Решение Совета депутатов сельского поселения Карымкары от 18.02.2020 г. № 81 «Об утверждении Правил благоустройства на территории сельского поселения Карымкары», согласно приложению.</w:t>
      </w:r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r>
        <w:t>Обнародовать решение путем размещения его на официальном сайте сельского поселения Карымкары (</w:t>
      </w:r>
      <w:proofErr w:type="spellStart"/>
      <w:r>
        <w:rPr>
          <w:lang w:val="en-US"/>
        </w:rPr>
        <w:t>adm</w:t>
      </w:r>
      <w:proofErr w:type="spellEnd"/>
      <w:r w:rsidRPr="00475DD4">
        <w:t>-</w:t>
      </w:r>
      <w:proofErr w:type="spellStart"/>
      <w:r>
        <w:rPr>
          <w:lang w:val="en-US"/>
        </w:rPr>
        <w:t>kar</w:t>
      </w:r>
      <w:proofErr w:type="spellEnd"/>
      <w:r w:rsidRPr="00475DD4">
        <w:t>.</w:t>
      </w:r>
      <w:r>
        <w:rPr>
          <w:lang w:val="en-US"/>
        </w:rPr>
        <w:t>ru</w:t>
      </w:r>
      <w:r w:rsidRPr="00475DD4">
        <w:t xml:space="preserve">) </w:t>
      </w:r>
      <w:r>
        <w:t>в информационно – телекоммуникационной сети общего пользования Интернет.</w:t>
      </w:r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r>
        <w:t>Решение вступает в силу с момента обнародования.</w:t>
      </w:r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proofErr w:type="gramStart"/>
      <w:r>
        <w:t>Контроль за</w:t>
      </w:r>
      <w:proofErr w:type="gramEnd"/>
      <w:r>
        <w:t xml:space="preserve"> исполнением Решения оставляю за собой.</w:t>
      </w:r>
    </w:p>
    <w:p w:rsidR="004D4E34" w:rsidRDefault="004D4E34" w:rsidP="004D4E34">
      <w:pPr>
        <w:pStyle w:val="a3"/>
        <w:ind w:left="1068"/>
        <w:jc w:val="both"/>
      </w:pPr>
    </w:p>
    <w:p w:rsidR="004D4E34" w:rsidRDefault="004D4E34" w:rsidP="004D4E34">
      <w:pPr>
        <w:pStyle w:val="a3"/>
        <w:ind w:left="1068"/>
        <w:jc w:val="both"/>
      </w:pPr>
    </w:p>
    <w:p w:rsidR="004D4E34" w:rsidRDefault="004D4E34" w:rsidP="004D4E34">
      <w:pPr>
        <w:pStyle w:val="a3"/>
        <w:ind w:left="1068"/>
        <w:jc w:val="both"/>
      </w:pPr>
    </w:p>
    <w:p w:rsidR="004D4E34" w:rsidRDefault="004D4E34" w:rsidP="004D4E34">
      <w:pPr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/>
    <w:p w:rsidR="004D4E34" w:rsidRDefault="004D4E34" w:rsidP="004D4E34"/>
    <w:p w:rsidR="004D4E34" w:rsidRDefault="004D4E34" w:rsidP="004D4E34">
      <w:pPr>
        <w:jc w:val="right"/>
      </w:pPr>
      <w:r>
        <w:lastRenderedPageBreak/>
        <w:t>Приложение</w:t>
      </w:r>
    </w:p>
    <w:p w:rsidR="004D4E34" w:rsidRDefault="004D4E34" w:rsidP="004D4E34">
      <w:pPr>
        <w:pStyle w:val="a3"/>
        <w:ind w:left="709"/>
        <w:jc w:val="right"/>
      </w:pPr>
      <w:r>
        <w:t>К решению Совета депутатов</w:t>
      </w:r>
    </w:p>
    <w:p w:rsidR="004D4E34" w:rsidRDefault="004D4E34" w:rsidP="004D4E34">
      <w:pPr>
        <w:pStyle w:val="a3"/>
        <w:ind w:left="709"/>
        <w:jc w:val="right"/>
      </w:pPr>
      <w:r>
        <w:t>сельского поселения Карымкары</w:t>
      </w:r>
    </w:p>
    <w:p w:rsidR="004D4E34" w:rsidRDefault="004D4E34" w:rsidP="004D4E34">
      <w:pPr>
        <w:pStyle w:val="a3"/>
        <w:ind w:left="709"/>
        <w:jc w:val="right"/>
      </w:pPr>
      <w:r>
        <w:t>от 06.02.2023 г. № 232</w:t>
      </w:r>
    </w:p>
    <w:p w:rsidR="004D4E34" w:rsidRDefault="004D4E34" w:rsidP="004D4E34">
      <w:pPr>
        <w:pStyle w:val="a3"/>
        <w:ind w:left="709"/>
        <w:jc w:val="center"/>
      </w:pPr>
    </w:p>
    <w:p w:rsidR="004D4E34" w:rsidRDefault="004D4E34" w:rsidP="004D4E34">
      <w:pPr>
        <w:pStyle w:val="a3"/>
        <w:ind w:left="709"/>
        <w:jc w:val="center"/>
      </w:pPr>
    </w:p>
    <w:p w:rsidR="004D4E34" w:rsidRDefault="004D4E34" w:rsidP="004D4E34">
      <w:pPr>
        <w:pStyle w:val="a3"/>
        <w:ind w:left="709"/>
        <w:jc w:val="center"/>
      </w:pPr>
      <w:r>
        <w:t>Изменения и дополнения в Решение Совета депутатов</w:t>
      </w:r>
    </w:p>
    <w:p w:rsidR="004D4E34" w:rsidRDefault="004D4E34" w:rsidP="004D4E34">
      <w:pPr>
        <w:pStyle w:val="a3"/>
        <w:ind w:left="709"/>
        <w:jc w:val="center"/>
      </w:pPr>
      <w:r>
        <w:t>сельского поселения Карымкары</w:t>
      </w:r>
    </w:p>
    <w:p w:rsidR="004D4E34" w:rsidRDefault="004D4E34" w:rsidP="004D4E34">
      <w:pPr>
        <w:pStyle w:val="a3"/>
        <w:ind w:left="709"/>
        <w:jc w:val="center"/>
      </w:pPr>
      <w:r>
        <w:t>от 18.02.2020 г. № 81</w:t>
      </w:r>
    </w:p>
    <w:p w:rsidR="004D4E34" w:rsidRDefault="004D4E34" w:rsidP="004D4E34">
      <w:pPr>
        <w:pStyle w:val="a3"/>
        <w:ind w:left="709"/>
        <w:jc w:val="center"/>
      </w:pPr>
      <w:r>
        <w:t>«Об утверждении Правил благоустройства</w:t>
      </w:r>
    </w:p>
    <w:p w:rsidR="004D4E34" w:rsidRDefault="004D4E34" w:rsidP="004D4E34">
      <w:pPr>
        <w:pStyle w:val="a3"/>
        <w:ind w:left="709"/>
        <w:jc w:val="center"/>
      </w:pPr>
      <w:r>
        <w:t>территорий сельского поселения Карымкары»</w:t>
      </w:r>
    </w:p>
    <w:p w:rsidR="004D4E34" w:rsidRDefault="004D4E34" w:rsidP="004D4E34">
      <w:pPr>
        <w:pStyle w:val="a3"/>
      </w:pPr>
    </w:p>
    <w:p w:rsidR="004D4E34" w:rsidRPr="001779D2" w:rsidRDefault="004D4E34" w:rsidP="004D4E34">
      <w:pPr>
        <w:pStyle w:val="a3"/>
        <w:numPr>
          <w:ilvl w:val="0"/>
          <w:numId w:val="2"/>
        </w:numPr>
        <w:ind w:left="0" w:firstLine="0"/>
      </w:pPr>
      <w:r w:rsidRPr="001779D2">
        <w:t>Правила благоустройства территории дополнить пунктом 14</w:t>
      </w:r>
      <w:r>
        <w:t xml:space="preserve"> следующего </w:t>
      </w:r>
      <w:r w:rsidRPr="001779D2">
        <w:t>содержания:</w:t>
      </w:r>
    </w:p>
    <w:p w:rsidR="004D4E34" w:rsidRPr="001779D2" w:rsidRDefault="004D4E34" w:rsidP="004D4E34">
      <w:pPr>
        <w:ind w:firstLine="708"/>
      </w:pPr>
      <w:r w:rsidRPr="001779D2">
        <w:t>«14. Необходимые требования при выгуле животного</w:t>
      </w:r>
    </w:p>
    <w:p w:rsidR="004D4E34" w:rsidRPr="001779D2" w:rsidRDefault="004D4E34" w:rsidP="004D4E34">
      <w:pPr>
        <w:pStyle w:val="FORMAT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79D2">
        <w:rPr>
          <w:rFonts w:ascii="Times New Roman" w:hAnsi="Times New Roman" w:cs="Times New Roman"/>
          <w:color w:val="000000" w:themeColor="text1"/>
          <w:sz w:val="24"/>
          <w:szCs w:val="24"/>
        </w:rPr>
        <w:t>14.1. При выгуле животного,</w:t>
      </w:r>
      <w:r w:rsidRPr="001779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1779D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за исключением собаки-проводника, сопровождающей инвалида по зрению,</w:t>
      </w:r>
      <w:r w:rsidRPr="001779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1779D2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 соблюдать следующие требования:</w:t>
      </w:r>
    </w:p>
    <w:p w:rsidR="004D4E34" w:rsidRPr="001779D2" w:rsidRDefault="004D4E34" w:rsidP="004D4E34">
      <w:pPr>
        <w:pStyle w:val="FORMATTEX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79D2">
        <w:rPr>
          <w:rFonts w:ascii="Times New Roman" w:hAnsi="Times New Roman" w:cs="Times New Roman"/>
          <w:sz w:val="24"/>
          <w:szCs w:val="24"/>
        </w:rPr>
        <w:t>1) исключать возможность свободного, неконтролируемого передвижения животного при пересечении проезжей части автомобильной дороги, в лифтах и помещениях общего пользования многоквартирных домов, во дворах таких домов, на детских и спортивных площадках, а также на прочих территориях общего пользования городского поселения;</w:t>
      </w:r>
      <w:proofErr w:type="gramEnd"/>
    </w:p>
    <w:p w:rsidR="004D4E34" w:rsidRPr="001779D2" w:rsidRDefault="004D4E34" w:rsidP="004D4E34">
      <w:pPr>
        <w:pStyle w:val="FORMATTEX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79D2">
        <w:rPr>
          <w:rFonts w:ascii="Times New Roman" w:hAnsi="Times New Roman" w:cs="Times New Roman"/>
          <w:sz w:val="24"/>
          <w:szCs w:val="24"/>
        </w:rPr>
        <w:t>2) обеспечивать уборку продуктов жизнедеятельности животного в местах и на территориях общего пользования;</w:t>
      </w:r>
    </w:p>
    <w:p w:rsidR="004D4E34" w:rsidRPr="001779D2" w:rsidRDefault="004D4E34" w:rsidP="004D4E34">
      <w:pPr>
        <w:pStyle w:val="FORMATTEX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79D2">
        <w:rPr>
          <w:rFonts w:ascii="Times New Roman" w:hAnsi="Times New Roman" w:cs="Times New Roman"/>
          <w:sz w:val="24"/>
          <w:szCs w:val="24"/>
        </w:rPr>
        <w:t>3) не допускать выгул животного вне мест, разрешенных решением органа местного самоуправления для выгула животных;</w:t>
      </w:r>
    </w:p>
    <w:p w:rsidR="004D4E34" w:rsidRPr="001779D2" w:rsidRDefault="004D4E34" w:rsidP="004D4E34">
      <w:pPr>
        <w:pStyle w:val="FORMATTEX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79D2">
        <w:rPr>
          <w:rFonts w:ascii="Times New Roman" w:hAnsi="Times New Roman" w:cs="Times New Roman"/>
          <w:sz w:val="24"/>
          <w:szCs w:val="24"/>
        </w:rPr>
        <w:t>4) запрещается выгуливать собак на детских и спортивных площадках, на территориях больниц, образовательных учреждений и иных территорий общего пользования</w:t>
      </w:r>
      <w:proofErr w:type="gramStart"/>
      <w:r w:rsidRPr="001779D2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4D4E34" w:rsidRDefault="004D4E34" w:rsidP="004D4E34">
      <w:pPr>
        <w:ind w:left="360"/>
      </w:pPr>
    </w:p>
    <w:p w:rsidR="00E729D5" w:rsidRDefault="00E729D5"/>
    <w:sectPr w:rsidR="00E729D5" w:rsidSect="001779D2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83F32"/>
    <w:multiLevelType w:val="hybridMultilevel"/>
    <w:tmpl w:val="39B2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E958D0"/>
    <w:multiLevelType w:val="hybridMultilevel"/>
    <w:tmpl w:val="EECCD276"/>
    <w:lvl w:ilvl="0" w:tplc="CC00D63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4D4E34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E34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372</Words>
  <Characters>2126</Characters>
  <Application>Microsoft Office Word</Application>
  <DocSecurity>0</DocSecurity>
  <Lines>17</Lines>
  <Paragraphs>4</Paragraphs>
  <ScaleCrop>false</ScaleCrop>
  <Company/>
  <LinksUpToDate>false</LinksUpToDate>
  <CharactersWithSpaces>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2023-02-06T04:26:00Z</dcterms:created>
  <dcterms:modified xsi:type="dcterms:W3CDTF">2023-02-06T04:28:00Z</dcterms:modified>
</cp:coreProperties>
</file>